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19" w:rsidRPr="007E620A" w:rsidRDefault="007E620A" w:rsidP="007E620A">
      <w:pPr>
        <w:shd w:val="clear" w:color="auto" w:fill="FFFFFF"/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74747"/>
          <w:spacing w:val="-6"/>
          <w:sz w:val="42"/>
          <w:szCs w:val="42"/>
          <w:lang w:eastAsia="ru-RU"/>
        </w:rPr>
      </w:pPr>
      <w:r w:rsidRPr="007E620A">
        <w:rPr>
          <w:rFonts w:ascii="Arial" w:eastAsia="Times New Roman" w:hAnsi="Arial" w:cs="Arial"/>
          <w:b/>
          <w:bCs/>
          <w:color w:val="474747"/>
          <w:spacing w:val="-6"/>
          <w:sz w:val="42"/>
          <w:szCs w:val="42"/>
          <w:lang w:eastAsia="ru-RU"/>
        </w:rPr>
        <w:t>Перечень информационных материалов по профилактике наркотических средств и ПАВ</w:t>
      </w:r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Фото и </w:t>
      </w:r>
      <w:proofErr w:type="gram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видео-материалы</w:t>
      </w:r>
      <w:proofErr w:type="gram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, содержащие изображения негативных последствий употребления наркотических средств и ПАВ (12+). Рекомендуется строго для использования педагогическими работниками при подготовке тематических занятий: </w:t>
      </w:r>
      <w:hyperlink r:id="rId6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http://narcozona.ru/foto-narkomanov.html</w:t>
        </w:r>
      </w:hyperlink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;</w:t>
      </w:r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Информационно-методические ресурсы для педагогической и родительской общественности, посвященные вопросам профилактики наркозависимости среди несовершеннолетних: </w:t>
      </w:r>
      <w:hyperlink r:id="rId7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http://www.narkotiki.ru/handbook.htm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Программно-методические продукты, рекомендованные к использованию в образовательном процессе в целях профилактики наркотической зависимости среди подрастающего поколения </w:t>
      </w:r>
      <w:hyperlink r:id="rId8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https://www.notodrugs.ru/request-info/drug-free-world-education-package.html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Электронные брошюры, содержащие объективные сведения и негативных </w:t>
      </w:r>
      <w:proofErr w:type="gram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последствиях</w:t>
      </w:r>
      <w:proofErr w:type="gram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употребления наркотических средств и </w:t>
      </w:r>
      <w:proofErr w:type="spell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психоактивных</w:t>
      </w:r>
      <w:proofErr w:type="spell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веществ </w:t>
      </w:r>
      <w:hyperlink r:id="rId9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https://www.notodrugs.ru/drugfacts-booklets.html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Ролики социальной рекламы, пропагандирующие ценность здорового образа </w:t>
      </w:r>
      <w:bookmarkStart w:id="0" w:name="_GoBack"/>
      <w:bookmarkEnd w:id="0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жизни и необходимость отказа от смертельной наркотической зависимости: </w:t>
      </w:r>
      <w:hyperlink r:id="rId10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https://www.notodrugs.ru/public-service-announcements.html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Тематические статьи, посвященные проблеме профилактики </w:t>
      </w:r>
      <w:proofErr w:type="spell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наркопотребления</w:t>
      </w:r>
      <w:proofErr w:type="spell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 </w:t>
      </w:r>
      <w:hyperlink r:id="rId11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http://www.add.net.ru/articles/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Перечень информационных статей, публикаций и литературы, рекомендуемых для проведения мероприятий, направленных на профилактику наркопотребления </w:t>
      </w:r>
      <w:hyperlink r:id="rId12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http://www.nodrugs.ru/library/narco-addict-books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Перечень информационных статей, публикаций и литературы, посвященной проблеме профилактики наркомании среди несовершеннолетних, рекомендуемой для родителей (законных представителей) </w:t>
      </w:r>
      <w:hyperlink r:id="rId13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http://www.nodrugs.ru/library/nearest-dearest-books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Периодические издания, посвященные проблеме профилактики наркомании среди несовершеннолетних: </w:t>
      </w:r>
      <w:hyperlink r:id="rId14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http://r-n-l.ru/paper/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Банк медиа-ресурсов антинаркотической социальной рекламы: </w:t>
      </w:r>
      <w:hyperlink r:id="rId15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http://antiprop.ru/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Информационные медиа-ресурсы, посвящённые вопросам профилактики употребления наркотических средств и </w:t>
      </w:r>
      <w:proofErr w:type="spell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психоактивных</w:t>
      </w:r>
      <w:proofErr w:type="spell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веществ, среди несовершеннолетних </w:t>
      </w:r>
      <w:hyperlink r:id="rId16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http://www.narkotiki.ru/antiprop.htm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Тематические статьи для специалистов психологических служб, социальных педагогов: </w:t>
      </w:r>
      <w:hyperlink r:id="rId17" w:tgtFrame="_blank" w:history="1">
        <w:r w:rsidRPr="007E620A">
          <w:rPr>
            <w:rFonts w:ascii="Arial" w:eastAsia="Times New Roman" w:hAnsi="Arial" w:cs="Arial"/>
            <w:color w:val="FB8324"/>
            <w:sz w:val="24"/>
            <w:szCs w:val="24"/>
            <w:bdr w:val="none" w:sz="0" w:space="0" w:color="auto" w:frame="1"/>
            <w:lang w:eastAsia="ru-RU"/>
          </w:rPr>
          <w:t>https://www.narcom.ru/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proofErr w:type="spell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Инфографические</w:t>
      </w:r>
      <w:proofErr w:type="spell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материалы, иллюстрирующие проблемы </w:t>
      </w:r>
      <w:proofErr w:type="spell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наркоситуации</w:t>
      </w:r>
      <w:proofErr w:type="spell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в России, негативные свойства наркотических средств и </w:t>
      </w:r>
      <w:proofErr w:type="spellStart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психоактивных</w:t>
      </w:r>
      <w:proofErr w:type="spellEnd"/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веществ </w:t>
      </w:r>
      <w:hyperlink r:id="rId18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http://www.takzdorovo.ru/privychki/narkotiki/</w:t>
        </w:r>
      </w:hyperlink>
    </w:p>
    <w:p w:rsidR="007E620A" w:rsidRPr="007E620A" w:rsidRDefault="007E620A" w:rsidP="007E620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7E620A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Перечень рекомендованных органами внутренних дел профилактических материалов, обзор нормативно-правовой базы и последних изменений в антинаркотическом законодательстве Российской Федерации: </w:t>
      </w:r>
      <w:hyperlink r:id="rId19" w:tgtFrame="_blank" w:history="1">
        <w:r w:rsidRPr="007E620A">
          <w:rPr>
            <w:rFonts w:ascii="Arial" w:eastAsia="Times New Roman" w:hAnsi="Arial" w:cs="Arial"/>
            <w:color w:val="FB8E37"/>
            <w:sz w:val="24"/>
            <w:szCs w:val="24"/>
            <w:bdr w:val="none" w:sz="0" w:space="0" w:color="auto" w:frame="1"/>
            <w:lang w:eastAsia="ru-RU"/>
          </w:rPr>
          <w:t>https://мвд.рф/mvd/structure1/Glavnie_upravlenija/gunk</w:t>
        </w:r>
      </w:hyperlink>
    </w:p>
    <w:p w:rsidR="007E620A" w:rsidRDefault="007E620A"/>
    <w:sectPr w:rsidR="007E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D7F24"/>
    <w:multiLevelType w:val="multilevel"/>
    <w:tmpl w:val="AE26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0A"/>
    <w:rsid w:val="006D7F19"/>
    <w:rsid w:val="007E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todrugs.ru/request-info/drug-free-world-education-package.html" TargetMode="External"/><Relationship Id="rId13" Type="http://schemas.openxmlformats.org/officeDocument/2006/relationships/hyperlink" Target="http://www.nodrugs.ru/library/nearest-dearest-books" TargetMode="External"/><Relationship Id="rId18" Type="http://schemas.openxmlformats.org/officeDocument/2006/relationships/hyperlink" Target="http://www.takzdorovo.ru/privychki/narkotiki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narkotiki.ru/handbook.htm" TargetMode="External"/><Relationship Id="rId12" Type="http://schemas.openxmlformats.org/officeDocument/2006/relationships/hyperlink" Target="http://www.nodrugs.ru/library/narco-addict-books" TargetMode="External"/><Relationship Id="rId17" Type="http://schemas.openxmlformats.org/officeDocument/2006/relationships/hyperlink" Target="https://www.narco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rkotiki.ru/antiprop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arcozona.ru/foto-narkomanov.html" TargetMode="External"/><Relationship Id="rId11" Type="http://schemas.openxmlformats.org/officeDocument/2006/relationships/hyperlink" Target="http://www.add.net.ru/articl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ntiprop.ru/" TargetMode="External"/><Relationship Id="rId10" Type="http://schemas.openxmlformats.org/officeDocument/2006/relationships/hyperlink" Target="https://www.notodrugs.ru/public-service-announcements.html" TargetMode="External"/><Relationship Id="rId19" Type="http://schemas.openxmlformats.org/officeDocument/2006/relationships/hyperlink" Target="https://xn--b1aew.xn--p1ai/mvd/structure1/Glavnie_upravlenija/gu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todrugs.ru/drugfacts-booklets.html" TargetMode="External"/><Relationship Id="rId14" Type="http://schemas.openxmlformats.org/officeDocument/2006/relationships/hyperlink" Target="http://r-n-l.ru/pap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3079</Characters>
  <Application>Microsoft Office Word</Application>
  <DocSecurity>0</DocSecurity>
  <Lines>25</Lines>
  <Paragraphs>7</Paragraphs>
  <ScaleCrop>false</ScaleCrop>
  <Company>diakov.net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2020-02-16T10:16:00Z</dcterms:created>
  <dcterms:modified xsi:type="dcterms:W3CDTF">2020-02-16T10:18:00Z</dcterms:modified>
</cp:coreProperties>
</file>